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8F" w:rsidRDefault="00D5378F" w:rsidP="00D537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OSD District Level Writing Assessment Expectations</w:t>
      </w:r>
    </w:p>
    <w:p w:rsidR="00D5378F" w:rsidRDefault="00DC00C9" w:rsidP="00D53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document outlines the current baseline requirements and proc</w:t>
      </w:r>
      <w:r w:rsidR="006F32FA">
        <w:rPr>
          <w:rFonts w:ascii="Times New Roman" w:hAnsi="Times New Roman" w:cs="Times New Roman"/>
          <w:sz w:val="24"/>
          <w:szCs w:val="24"/>
        </w:rPr>
        <w:t>edures for writing assessment within the Ontario School District</w:t>
      </w:r>
      <w:r>
        <w:rPr>
          <w:rFonts w:ascii="Times New Roman" w:hAnsi="Times New Roman" w:cs="Times New Roman"/>
          <w:sz w:val="24"/>
          <w:szCs w:val="24"/>
        </w:rPr>
        <w:t xml:space="preserve">. Further adjustments may be implemented in the future in anticipation of key shifts contained within </w:t>
      </w:r>
      <w:r w:rsidR="00406BD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new Common Core State Standards.</w:t>
      </w:r>
    </w:p>
    <w:p w:rsidR="00DC00C9" w:rsidRDefault="00DC00C9" w:rsidP="00D5378F">
      <w:pPr>
        <w:rPr>
          <w:rFonts w:ascii="Times New Roman" w:hAnsi="Times New Roman" w:cs="Times New Roman"/>
          <w:b/>
          <w:sz w:val="24"/>
          <w:szCs w:val="24"/>
        </w:rPr>
      </w:pPr>
      <w:r w:rsidRPr="00DC00C9">
        <w:rPr>
          <w:rFonts w:ascii="Times New Roman" w:hAnsi="Times New Roman" w:cs="Times New Roman"/>
          <w:b/>
          <w:sz w:val="24"/>
          <w:szCs w:val="24"/>
        </w:rPr>
        <w:t>Work Sample Collection</w:t>
      </w:r>
    </w:p>
    <w:p w:rsidR="00DC00C9" w:rsidRDefault="00DC00C9" w:rsidP="00D5378F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Pr="00DC00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OAR 581-022-0615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a </w:t>
      </w:r>
      <w:r w:rsidR="006F32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scored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writing work sample will be collected</w:t>
      </w:r>
      <w:r w:rsidR="006F32FA" w:rsidRPr="006F32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F32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yearly from each student in grades 3-8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once during the high school tenure of each student in grades 9-12.</w:t>
      </w:r>
      <w:r w:rsidR="00721B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A34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Elementary students (grades K-6) may complete work samples within a broad framework of grade level </w:t>
      </w:r>
      <w:r w:rsidR="00DC35F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studies</w:t>
      </w:r>
      <w:r w:rsidR="007A34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while s</w:t>
      </w:r>
      <w:r w:rsidR="00533C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econdary students (grades 7-12) will </w:t>
      </w:r>
      <w:r w:rsidR="00660C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generally </w:t>
      </w:r>
      <w:r w:rsidR="00533C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complete work samples as part of the normal routine</w:t>
      </w:r>
      <w:r w:rsidR="00660C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</w:t>
      </w:r>
      <w:r w:rsidR="00533C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of their English Language Arts (ELA) classes. </w:t>
      </w:r>
      <w:r w:rsidR="00721B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Procedure</w:t>
      </w:r>
      <w:r w:rsidR="00533C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for </w:t>
      </w:r>
      <w:r w:rsidR="00701CD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completion of work samples by </w:t>
      </w:r>
      <w:r w:rsidR="00DC35F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all </w:t>
      </w:r>
      <w:r w:rsidR="00721B0B" w:rsidRPr="00721B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>3</w:t>
      </w:r>
      <w:r w:rsidR="00721B0B" w:rsidRPr="00721B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  <w:vertAlign w:val="superscript"/>
        </w:rPr>
        <w:t>rd</w:t>
      </w:r>
      <w:r w:rsidR="00721B0B" w:rsidRPr="00721B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 xml:space="preserve"> – 12</w:t>
      </w:r>
      <w:r w:rsidR="00721B0B" w:rsidRPr="00721B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  <w:vertAlign w:val="superscript"/>
        </w:rPr>
        <w:t>th</w:t>
      </w:r>
      <w:r w:rsidR="00721B0B" w:rsidRPr="00721B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 xml:space="preserve"> grade </w:t>
      </w:r>
      <w:r w:rsidR="00DC35FD" w:rsidRPr="00721B0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>students</w:t>
      </w:r>
      <w:r w:rsidR="00533C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EC015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shall include</w:t>
      </w:r>
      <w:r w:rsidR="00533CC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701CD3" w:rsidRDefault="00EC0155" w:rsidP="00701CD3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846E3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q</w:t>
      </w:r>
      <w:r w:rsidR="00701CD3" w:rsidRPr="00846E3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uarterly collection</w:t>
      </w:r>
      <w:r w:rsidR="00701CD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of samples according to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building-established timelines,</w:t>
      </w:r>
    </w:p>
    <w:p w:rsidR="00D6505C" w:rsidRDefault="00406BD5" w:rsidP="00406BD5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use of the latest </w:t>
      </w:r>
      <w:r w:rsidRPr="00846E3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ODE Official Writing Scoring Guide</w:t>
      </w:r>
      <w:r w:rsidR="00D650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for grades 3-12,</w:t>
      </w:r>
    </w:p>
    <w:p w:rsidR="00A418C4" w:rsidRDefault="00EC0155" w:rsidP="00D6505C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D650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administration procedures consistent with </w:t>
      </w:r>
      <w:r w:rsidRPr="00D6505C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Appendix M</w:t>
      </w:r>
      <w:r w:rsidRPr="00D650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(“Work Samples and State Scoring Guides”) of the</w:t>
      </w:r>
      <w:r w:rsidR="002B4597" w:rsidRPr="00D650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2012-2013 ODE OSA Test Administration Manual, available at </w:t>
      </w:r>
      <w:r w:rsidRPr="00D650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9" w:history="1">
        <w:r w:rsidR="00A418C4" w:rsidRPr="00D6505C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http://www.ode.state.or.us/search/page/?=486</w:t>
        </w:r>
      </w:hyperlink>
      <w:r w:rsidR="00A418C4" w:rsidRPr="00D6505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</w:p>
    <w:p w:rsidR="00D03BA4" w:rsidRPr="00D6505C" w:rsidRDefault="00D03BA4" w:rsidP="00D6505C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review of current </w:t>
      </w:r>
      <w:hyperlink r:id="rId10" w:history="1">
        <w:r w:rsidRPr="00D03BA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Achievement Standards</w:t>
        </w:r>
      </w:hyperlink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regarding work samples,</w:t>
      </w:r>
    </w:p>
    <w:p w:rsidR="00EC0155" w:rsidRPr="00A418C4" w:rsidRDefault="00EC0155" w:rsidP="00A418C4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A418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 securing of </w:t>
      </w:r>
      <w:r w:rsidRPr="00A418C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one work sample</w:t>
      </w:r>
      <w:r w:rsidR="002B4597" w:rsidRPr="00A418C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for portfolio inclusion</w:t>
      </w:r>
      <w:r w:rsidRPr="00A418C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that</w:t>
      </w:r>
      <w:r w:rsidR="002B4597" w:rsidRPr="00A418C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includes scores for each of six traits</w:t>
      </w:r>
      <w:r w:rsidR="00406BD5" w:rsidRPr="00A418C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</w:p>
    <w:p w:rsidR="00406BD5" w:rsidRPr="00846E33" w:rsidRDefault="00406BD5" w:rsidP="00406BD5">
      <w:pPr>
        <w:pStyle w:val="ListParagraph"/>
        <w:numPr>
          <w:ilvl w:val="1"/>
          <w:numId w:val="2"/>
        </w:numP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from either a </w:t>
      </w:r>
      <w:r w:rsidRPr="00406BD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persuasive or expository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genre</w:t>
      </w:r>
      <w:r w:rsidR="005A0FF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,*</w:t>
      </w:r>
    </w:p>
    <w:p w:rsidR="002B4597" w:rsidRDefault="002B4597" w:rsidP="002B4597">
      <w:pPr>
        <w:pStyle w:val="ListParagraph"/>
        <w:numPr>
          <w:ilvl w:val="1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(NOTE: The scored traits must reflect the same piece of work, not a compilation of “best scores” from multiple pieces),</w:t>
      </w:r>
    </w:p>
    <w:p w:rsidR="002B4597" w:rsidRDefault="004419E6" w:rsidP="002B4597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use of a district-wide writing </w:t>
      </w:r>
      <w:r w:rsidRPr="00846E3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prompt schedule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to encourage systematic measurement of growth,</w:t>
      </w:r>
    </w:p>
    <w:p w:rsidR="00406BD5" w:rsidRDefault="00406BD5" w:rsidP="00406BD5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406BD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multiple (at least two) choices of prompt</w:t>
      </w:r>
      <w:r w:rsidRPr="00DC35F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at one sitting,</w:t>
      </w:r>
    </w:p>
    <w:p w:rsidR="003A4173" w:rsidRDefault="00846E33" w:rsidP="002B4597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846E3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routine scoring systems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established at the building level (for example, grade level meetings</w:t>
      </w:r>
      <w:r w:rsidR="0055114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devoted to scoring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),</w:t>
      </w:r>
      <w:r w:rsidR="00A640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4105A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and</w:t>
      </w:r>
    </w:p>
    <w:p w:rsidR="00A64002" w:rsidRDefault="0010214C" w:rsidP="00A64002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timely compilation of scores</w:t>
      </w:r>
      <w:r w:rsidR="00846E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from all </w:t>
      </w:r>
      <w:r w:rsidR="00406B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collected samples</w:t>
      </w:r>
      <w:r w:rsidR="00846E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using</w:t>
      </w:r>
      <w:r w:rsidR="003A41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</w:t>
      </w:r>
      <w:r w:rsidR="00846E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6400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building</w:t>
      </w:r>
      <w:r w:rsidR="000059B5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Excel</w:t>
      </w:r>
      <w:r w:rsidR="00A6400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 w:rsidR="00846E33" w:rsidRPr="00846E3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template</w:t>
      </w:r>
      <w:r w:rsidR="00846E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</w:t>
      </w:r>
      <w:r w:rsidR="00406B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to</w:t>
      </w:r>
      <w:r w:rsidR="00846E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be </w:t>
      </w:r>
      <w:r w:rsidR="00406B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forwarded for </w:t>
      </w:r>
      <w:r w:rsidR="00846E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en</w:t>
      </w:r>
      <w:r w:rsidR="00406BD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try</w:t>
      </w:r>
      <w:r w:rsidR="00846E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into a district te</w:t>
      </w:r>
      <w:r w:rsidR="00A6400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mplate).</w:t>
      </w:r>
    </w:p>
    <w:p w:rsidR="00721B0B" w:rsidRDefault="00721B0B" w:rsidP="001D7569">
      <w:pPr>
        <w:pStyle w:val="ListParagraph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:rsidR="003A4173" w:rsidRDefault="003A4173" w:rsidP="001D7569">
      <w:pPr>
        <w:pStyle w:val="ListParagraph"/>
        <w:ind w:left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If desired, buildings may use decimals (.2, .5, and .7) </w:t>
      </w:r>
      <w:r w:rsidR="001D75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between original rubric scores as a means of more precisely gauging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1D75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growth, provided this practice is well-calibrated among all scorers.</w:t>
      </w:r>
    </w:p>
    <w:p w:rsidR="00F23C49" w:rsidRPr="00FF55AF" w:rsidRDefault="00FF55AF" w:rsidP="00FF55AF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F55A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>Additionally, i</w:t>
      </w:r>
      <w:r w:rsidR="00721B0B" w:rsidRPr="00FF55A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>t is highly recommended, though not required, that samples also be collected from K-2 students as a means of informing student and program decisions.</w:t>
      </w:r>
      <w:r w:rsidR="00721B0B" w:rsidRPr="00FF55A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6D57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>The above procedures</w:t>
      </w:r>
      <w:r w:rsidR="00721B0B" w:rsidRPr="006D57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 xml:space="preserve"> may be modified to accommodate this practice.</w:t>
      </w:r>
      <w:r w:rsidR="0047003C" w:rsidRPr="006D57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 xml:space="preserve"> Use of a scoring guide built upon key features of primary writing is encouraged</w:t>
      </w:r>
      <w:r w:rsidR="00F23C49" w:rsidRPr="006D57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 xml:space="preserve"> (</w:t>
      </w:r>
      <w:r w:rsidR="0047003C" w:rsidRPr="006D57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>example</w:t>
      </w:r>
      <w:r w:rsidR="00F23C49" w:rsidRPr="006D57B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 xml:space="preserve">: </w:t>
      </w:r>
      <w:hyperlink r:id="rId11" w:history="1">
        <w:r w:rsidR="00F23C49" w:rsidRPr="006D57B9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highlight w:val="yellow"/>
          </w:rPr>
          <w:t>Education Northwest's 5-Point Beginning Writer's Rubric</w:t>
        </w:r>
      </w:hyperlink>
      <w:r w:rsidR="007E22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highlight w:val="yellow"/>
        </w:rPr>
        <w:t>)</w:t>
      </w:r>
      <w:r w:rsidR="007E222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  <w:bookmarkStart w:id="0" w:name="_GoBack"/>
      <w:bookmarkEnd w:id="0"/>
    </w:p>
    <w:p w:rsidR="00A64002" w:rsidRPr="00A64002" w:rsidRDefault="00A64002" w:rsidP="00A64002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  <w:r w:rsidRPr="00A6400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Resources</w:t>
      </w:r>
    </w:p>
    <w:p w:rsidR="00D5378F" w:rsidRPr="00D5378F" w:rsidRDefault="00A64002" w:rsidP="00DC35F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Scoring guides, sample prompts, and scored student work suitable for training </w:t>
      </w:r>
      <w:r w:rsidR="00E910E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and calibration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are available at</w:t>
      </w:r>
      <w:r w:rsidR="000913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12" w:history="1">
        <w:r w:rsidR="0055114C" w:rsidRPr="0055114C">
          <w:rPr>
            <w:rFonts w:ascii="Times New Roman" w:hAnsi="Times New Roman" w:cs="Times New Roman"/>
            <w:color w:val="0000FF"/>
            <w:u w:val="single"/>
          </w:rPr>
          <w:t>http://www.ode.state.or.us/search/results/?id=238</w:t>
        </w:r>
      </w:hyperlink>
      <w:r w:rsidR="00091325" w:rsidRPr="00276AEA">
        <w:rPr>
          <w:rFonts w:ascii="Times New Roman" w:hAnsi="Times New Roman" w:cs="Times New Roman"/>
          <w:sz w:val="24"/>
          <w:szCs w:val="24"/>
        </w:rPr>
        <w:t>.</w:t>
      </w:r>
      <w:r w:rsidR="00DC00C9" w:rsidRPr="00091325">
        <w:rPr>
          <w:rFonts w:ascii="Times New Roman" w:hAnsi="Times New Roman" w:cs="Times New Roman"/>
          <w:sz w:val="24"/>
          <w:szCs w:val="24"/>
        </w:rPr>
        <w:tab/>
      </w:r>
    </w:p>
    <w:sectPr w:rsidR="00D5378F" w:rsidRPr="00D5378F" w:rsidSect="0092567B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720" w:bottom="720" w:left="1008" w:header="720" w:footer="36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85" w:rsidRDefault="00E84985" w:rsidP="0010214C">
      <w:pPr>
        <w:spacing w:after="0" w:line="240" w:lineRule="auto"/>
      </w:pPr>
      <w:r>
        <w:separator/>
      </w:r>
    </w:p>
  </w:endnote>
  <w:endnote w:type="continuationSeparator" w:id="0">
    <w:p w:rsidR="00E84985" w:rsidRDefault="00E84985" w:rsidP="001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F7" w:rsidRPr="005A0FF7" w:rsidRDefault="00D03BA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*Graduation requirements for h</w:t>
    </w:r>
    <w:r w:rsidR="005A0FF7">
      <w:rPr>
        <w:rFonts w:ascii="Times New Roman" w:hAnsi="Times New Roman" w:cs="Times New Roman"/>
        <w:sz w:val="20"/>
        <w:szCs w:val="20"/>
      </w:rPr>
      <w:t xml:space="preserve">igh school students will require an additional work sample in one of three modes: persuasive, expository, or narrative </w:t>
    </w:r>
    <w:hyperlink r:id="rId1" w:history="1">
      <w:r w:rsidR="005A0FF7" w:rsidRPr="005A0FF7">
        <w:rPr>
          <w:rStyle w:val="Hyperlink"/>
          <w:rFonts w:ascii="Times New Roman" w:hAnsi="Times New Roman" w:cs="Times New Roman"/>
          <w:sz w:val="20"/>
          <w:szCs w:val="20"/>
        </w:rPr>
        <w:t>(see ODE Update)</w:t>
      </w:r>
    </w:hyperlink>
    <w:r w:rsidR="005A0FF7">
      <w:rPr>
        <w:rFonts w:ascii="Times New Roman" w:hAnsi="Times New Roman" w:cs="Times New Roman"/>
        <w:sz w:val="20"/>
        <w:szCs w:val="20"/>
      </w:rPr>
      <w:t xml:space="preserve">. </w:t>
    </w:r>
  </w:p>
  <w:p w:rsidR="0010214C" w:rsidRDefault="00102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85" w:rsidRDefault="00E84985" w:rsidP="0010214C">
      <w:pPr>
        <w:spacing w:after="0" w:line="240" w:lineRule="auto"/>
      </w:pPr>
      <w:r>
        <w:separator/>
      </w:r>
    </w:p>
  </w:footnote>
  <w:footnote w:type="continuationSeparator" w:id="0">
    <w:p w:rsidR="00E84985" w:rsidRDefault="00E84985" w:rsidP="001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4C" w:rsidRDefault="00E849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99204" o:sp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4C" w:rsidRDefault="00E849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99205" o:spid="_x0000_s2054" type="#_x0000_t136" style="position:absolute;margin-left:0;margin-top:0;width:412.4pt;height:277.6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4C" w:rsidRDefault="00E849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99203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10B"/>
    <w:multiLevelType w:val="hybridMultilevel"/>
    <w:tmpl w:val="28E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07586"/>
    <w:multiLevelType w:val="hybridMultilevel"/>
    <w:tmpl w:val="D99E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8F"/>
    <w:rsid w:val="000059B5"/>
    <w:rsid w:val="00091325"/>
    <w:rsid w:val="0010214C"/>
    <w:rsid w:val="001D7569"/>
    <w:rsid w:val="00276AEA"/>
    <w:rsid w:val="002B4597"/>
    <w:rsid w:val="002D60D8"/>
    <w:rsid w:val="002E5A25"/>
    <w:rsid w:val="00326614"/>
    <w:rsid w:val="003A4173"/>
    <w:rsid w:val="00406BD5"/>
    <w:rsid w:val="004105AE"/>
    <w:rsid w:val="004419E6"/>
    <w:rsid w:val="0047003C"/>
    <w:rsid w:val="004739E1"/>
    <w:rsid w:val="00533CC6"/>
    <w:rsid w:val="0055114C"/>
    <w:rsid w:val="005A0FF7"/>
    <w:rsid w:val="00660C84"/>
    <w:rsid w:val="006D57B9"/>
    <w:rsid w:val="006F32FA"/>
    <w:rsid w:val="00701CD3"/>
    <w:rsid w:val="00721B0B"/>
    <w:rsid w:val="007A34F3"/>
    <w:rsid w:val="007E222C"/>
    <w:rsid w:val="00846E33"/>
    <w:rsid w:val="0092567B"/>
    <w:rsid w:val="00A418C4"/>
    <w:rsid w:val="00A64002"/>
    <w:rsid w:val="00C27C24"/>
    <w:rsid w:val="00D03BA4"/>
    <w:rsid w:val="00D5378F"/>
    <w:rsid w:val="00D6505C"/>
    <w:rsid w:val="00DC00C9"/>
    <w:rsid w:val="00DC35FD"/>
    <w:rsid w:val="00E234D2"/>
    <w:rsid w:val="00E509EC"/>
    <w:rsid w:val="00E84985"/>
    <w:rsid w:val="00E910EC"/>
    <w:rsid w:val="00EA58ED"/>
    <w:rsid w:val="00EC0155"/>
    <w:rsid w:val="00ED0CFB"/>
    <w:rsid w:val="00F203CC"/>
    <w:rsid w:val="00F23C49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0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4C"/>
  </w:style>
  <w:style w:type="paragraph" w:styleId="Footer">
    <w:name w:val="footer"/>
    <w:basedOn w:val="Normal"/>
    <w:link w:val="FooterChar"/>
    <w:uiPriority w:val="99"/>
    <w:unhideWhenUsed/>
    <w:rsid w:val="0010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4C"/>
  </w:style>
  <w:style w:type="character" w:styleId="FollowedHyperlink">
    <w:name w:val="FollowedHyperlink"/>
    <w:basedOn w:val="DefaultParagraphFont"/>
    <w:uiPriority w:val="99"/>
    <w:semiHidden/>
    <w:unhideWhenUsed/>
    <w:rsid w:val="000913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0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4C"/>
  </w:style>
  <w:style w:type="paragraph" w:styleId="Footer">
    <w:name w:val="footer"/>
    <w:basedOn w:val="Normal"/>
    <w:link w:val="FooterChar"/>
    <w:uiPriority w:val="99"/>
    <w:unhideWhenUsed/>
    <w:rsid w:val="0010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4C"/>
  </w:style>
  <w:style w:type="character" w:styleId="FollowedHyperlink">
    <w:name w:val="FollowedHyperlink"/>
    <w:basedOn w:val="DefaultParagraphFont"/>
    <w:uiPriority w:val="99"/>
    <w:semiHidden/>
    <w:unhideWhenUsed/>
    <w:rsid w:val="000913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de.state.or.us/search/results/?id=2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cationnorthwest.org/webfm_send/77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de.state.or.us/search/results/?id=2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de.state.or.us/search/page/?=486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e.state.or.us/news/announcements/announcement.aspx?=8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8FC0-8EF7-4658-B9E4-BBAF55B2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O'Hara-Rines</dc:creator>
  <cp:lastModifiedBy>Erin O'Hara-Rines</cp:lastModifiedBy>
  <cp:revision>6</cp:revision>
  <cp:lastPrinted>2012-10-08T21:13:00Z</cp:lastPrinted>
  <dcterms:created xsi:type="dcterms:W3CDTF">2012-10-10T23:29:00Z</dcterms:created>
  <dcterms:modified xsi:type="dcterms:W3CDTF">2012-10-18T21:29:00Z</dcterms:modified>
</cp:coreProperties>
</file>